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3A4" w:rsidRPr="008C21FA" w:rsidRDefault="00E43BED" w:rsidP="005673A4">
      <w:pPr>
        <w:autoSpaceDE w:val="0"/>
        <w:autoSpaceDN w:val="0"/>
        <w:adjustRightInd w:val="0"/>
        <w:spacing w:after="0" w:line="240" w:lineRule="auto"/>
        <w:rPr>
          <w:rFonts w:ascii="Helvetica" w:hAnsi="Helvetica" w:cs="Helvetica"/>
          <w:color w:val="FF0000"/>
          <w:sz w:val="32"/>
          <w:szCs w:val="32"/>
        </w:rPr>
      </w:pPr>
      <w:r w:rsidRPr="008C21FA">
        <w:rPr>
          <w:rFonts w:ascii="Helvetica" w:hAnsi="Helvetica" w:cs="Helvetica"/>
          <w:color w:val="FF0000"/>
          <w:sz w:val="32"/>
          <w:szCs w:val="32"/>
        </w:rPr>
        <w:t>OA</w:t>
      </w:r>
      <w:r w:rsidR="005673A4" w:rsidRPr="008C21FA">
        <w:rPr>
          <w:rFonts w:ascii="Helvetica" w:hAnsi="Helvetica" w:cs="Helvetica"/>
          <w:color w:val="FF0000"/>
          <w:sz w:val="32"/>
          <w:szCs w:val="32"/>
        </w:rPr>
        <w:t xml:space="preserve"> Model Privacy Policy</w:t>
      </w:r>
    </w:p>
    <w:p w:rsidR="005673A4" w:rsidRDefault="005673A4" w:rsidP="005673A4">
      <w:pPr>
        <w:autoSpaceDE w:val="0"/>
        <w:autoSpaceDN w:val="0"/>
        <w:adjustRightInd w:val="0"/>
        <w:spacing w:after="0" w:line="240" w:lineRule="auto"/>
        <w:rPr>
          <w:rFonts w:ascii="Helvetica-Bold" w:hAnsi="Helvetica-Bold" w:cs="Helvetica-Bold"/>
          <w:b/>
          <w:bCs/>
          <w:color w:val="000000"/>
          <w:sz w:val="28"/>
          <w:szCs w:val="28"/>
        </w:rPr>
      </w:pPr>
    </w:p>
    <w:p w:rsidR="005673A4" w:rsidRDefault="005673A4" w:rsidP="005673A4">
      <w:pPr>
        <w:autoSpaceDE w:val="0"/>
        <w:autoSpaceDN w:val="0"/>
        <w:adjustRightInd w:val="0"/>
        <w:spacing w:after="0" w:line="240" w:lineRule="auto"/>
        <w:rPr>
          <w:rFonts w:ascii="Helvetica-Bold" w:hAnsi="Helvetica-Bold" w:cs="Helvetica-Bold"/>
          <w:b/>
          <w:bCs/>
          <w:color w:val="000000"/>
          <w:sz w:val="28"/>
          <w:szCs w:val="28"/>
        </w:rPr>
      </w:pPr>
      <w:r>
        <w:rPr>
          <w:rFonts w:ascii="Helvetica-Bold" w:hAnsi="Helvetica-Bold" w:cs="Helvetica-Bold"/>
          <w:b/>
          <w:bCs/>
          <w:color w:val="000000"/>
          <w:sz w:val="28"/>
          <w:szCs w:val="28"/>
        </w:rPr>
        <w:t>[Practice Name] Privacy Policy</w:t>
      </w:r>
    </w:p>
    <w:p w:rsidR="005673A4" w:rsidRDefault="005673A4" w:rsidP="005673A4">
      <w:pPr>
        <w:autoSpaceDE w:val="0"/>
        <w:autoSpaceDN w:val="0"/>
        <w:adjustRightInd w:val="0"/>
        <w:spacing w:after="0" w:line="240" w:lineRule="auto"/>
        <w:rPr>
          <w:rFonts w:ascii="Helvetica-Bold" w:hAnsi="Helvetica-Bold" w:cs="Helvetica-Bold"/>
          <w:b/>
          <w:bCs/>
          <w:color w:val="000000"/>
          <w:sz w:val="28"/>
          <w:szCs w:val="28"/>
        </w:rPr>
      </w:pP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 Practice is committed to protecting and preserving the privacy rights of our patients.</w:t>
      </w:r>
    </w:p>
    <w:p w:rsidR="00310DC5" w:rsidRDefault="00310DC5" w:rsidP="005673A4">
      <w:pPr>
        <w:autoSpaceDE w:val="0"/>
        <w:autoSpaceDN w:val="0"/>
        <w:adjustRightInd w:val="0"/>
        <w:spacing w:after="0" w:line="240" w:lineRule="auto"/>
        <w:rPr>
          <w:rFonts w:ascii="Helvetica" w:hAnsi="Helvetica" w:cs="Helvetica"/>
          <w:color w:val="000000"/>
          <w:sz w:val="20"/>
          <w:szCs w:val="20"/>
        </w:rPr>
      </w:pP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 Practice collects information from our patients in the course of providing optometry services and</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products </w:t>
      </w:r>
      <w:r>
        <w:rPr>
          <w:rFonts w:ascii="Helvetica-Oblique" w:hAnsi="Helvetica-Oblique" w:cs="Helvetica-Oblique"/>
          <w:i/>
          <w:iCs/>
          <w:color w:val="000000"/>
          <w:sz w:val="20"/>
          <w:szCs w:val="20"/>
        </w:rPr>
        <w:t>(strike out if not applicable)</w:t>
      </w:r>
      <w:r>
        <w:rPr>
          <w:rFonts w:ascii="Helvetica" w:hAnsi="Helvetica" w:cs="Helvetica"/>
          <w:color w:val="000000"/>
          <w:sz w:val="20"/>
          <w:szCs w:val="20"/>
        </w:rPr>
        <w:t>.</w:t>
      </w:r>
    </w:p>
    <w:p w:rsidR="00310DC5" w:rsidRDefault="00310DC5" w:rsidP="005673A4">
      <w:pPr>
        <w:autoSpaceDE w:val="0"/>
        <w:autoSpaceDN w:val="0"/>
        <w:adjustRightInd w:val="0"/>
        <w:spacing w:after="0" w:line="240" w:lineRule="auto"/>
        <w:rPr>
          <w:rFonts w:ascii="Helvetica" w:hAnsi="Helvetica" w:cs="Helvetica"/>
          <w:color w:val="000000"/>
          <w:sz w:val="20"/>
          <w:szCs w:val="20"/>
        </w:rPr>
      </w:pP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 Practice is bound by the Federal Privacy Act 1988 and the Australian Privacy Principles. This</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policy sets out how </w:t>
      </w:r>
      <w:proofErr w:type="gramStart"/>
      <w:r>
        <w:rPr>
          <w:rFonts w:ascii="Helvetica" w:hAnsi="Helvetica" w:cs="Helvetica"/>
          <w:color w:val="000000"/>
          <w:sz w:val="20"/>
          <w:szCs w:val="20"/>
        </w:rPr>
        <w:t>[ ]</w:t>
      </w:r>
      <w:proofErr w:type="gramEnd"/>
      <w:r>
        <w:rPr>
          <w:rFonts w:ascii="Helvetica" w:hAnsi="Helvetica" w:cs="Helvetica"/>
          <w:color w:val="000000"/>
          <w:sz w:val="20"/>
          <w:szCs w:val="20"/>
        </w:rPr>
        <w:t xml:space="preserve"> Practice treats personal information of our patients. It is available to all</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members, staff and the public, free of charge and further information on our information handling</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processes </w:t>
      </w:r>
      <w:proofErr w:type="gramStart"/>
      <w:r>
        <w:rPr>
          <w:rFonts w:ascii="Helvetica" w:hAnsi="Helvetica" w:cs="Helvetica"/>
          <w:color w:val="000000"/>
          <w:sz w:val="20"/>
          <w:szCs w:val="20"/>
        </w:rPr>
        <w:t>is</w:t>
      </w:r>
      <w:proofErr w:type="gramEnd"/>
      <w:r>
        <w:rPr>
          <w:rFonts w:ascii="Helvetica" w:hAnsi="Helvetica" w:cs="Helvetica"/>
          <w:color w:val="000000"/>
          <w:sz w:val="20"/>
          <w:szCs w:val="20"/>
        </w:rPr>
        <w:t xml:space="preserve"> available on request.</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Collection</w:t>
      </w:r>
      <w:r w:rsidR="00310DC5">
        <w:rPr>
          <w:rFonts w:ascii="Helvetica-Bold" w:hAnsi="Helvetica-Bold" w:cs="Helvetica-Bold"/>
          <w:b/>
          <w:bCs/>
          <w:color w:val="000000"/>
        </w:rPr>
        <w:br/>
      </w:r>
    </w:p>
    <w:p w:rsidR="005673A4" w:rsidRDefault="005673A4" w:rsidP="005673A4">
      <w:pPr>
        <w:autoSpaceDE w:val="0"/>
        <w:autoSpaceDN w:val="0"/>
        <w:adjustRightInd w:val="0"/>
        <w:spacing w:after="0" w:line="240" w:lineRule="auto"/>
        <w:rPr>
          <w:rFonts w:ascii="Helvetica" w:hAnsi="Helvetica" w:cs="Helvetica"/>
          <w:color w:val="000000"/>
          <w:sz w:val="20"/>
          <w:szCs w:val="20"/>
        </w:rPr>
      </w:pPr>
      <w:proofErr w:type="gramStart"/>
      <w:r>
        <w:rPr>
          <w:rFonts w:ascii="Helvetica" w:hAnsi="Helvetica" w:cs="Helvetica"/>
          <w:color w:val="000000"/>
          <w:sz w:val="20"/>
          <w:szCs w:val="20"/>
        </w:rPr>
        <w:t>[ ]</w:t>
      </w:r>
      <w:proofErr w:type="gramEnd"/>
      <w:r>
        <w:rPr>
          <w:rFonts w:ascii="Helvetica" w:hAnsi="Helvetica" w:cs="Helvetica"/>
          <w:color w:val="000000"/>
          <w:sz w:val="20"/>
          <w:szCs w:val="20"/>
        </w:rPr>
        <w:t xml:space="preserve"> Practice / we collect(s) and uses personal information of patients to provide eye care and related</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health care needs. The specific uses to which [ ] Practice puts patients’ personal information include</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to treat, coordinate and implement care plans for the treatment of eye care or related health care</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needs. Generally speaking most personal information is collected from the patient.</w:t>
      </w:r>
    </w:p>
    <w:p w:rsidR="00310DC5" w:rsidRDefault="00310DC5" w:rsidP="005673A4">
      <w:pPr>
        <w:autoSpaceDE w:val="0"/>
        <w:autoSpaceDN w:val="0"/>
        <w:adjustRightInd w:val="0"/>
        <w:spacing w:after="0" w:line="240" w:lineRule="auto"/>
        <w:rPr>
          <w:rFonts w:ascii="Helvetica" w:hAnsi="Helvetica" w:cs="Helvetica"/>
          <w:color w:val="000000"/>
          <w:sz w:val="20"/>
          <w:szCs w:val="20"/>
        </w:rPr>
      </w:pP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The type of information [ ] Practice collects about a patient includes:</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Oblique" w:hAnsi="Helvetica-Oblique" w:cs="Helvetica-Oblique"/>
          <w:i/>
          <w:iCs/>
          <w:color w:val="000000"/>
          <w:sz w:val="20"/>
          <w:szCs w:val="20"/>
        </w:rPr>
        <w:br/>
      </w:r>
      <w:r w:rsidR="005673A4">
        <w:rPr>
          <w:rFonts w:ascii="Helvetica-Oblique" w:hAnsi="Helvetica-Oblique" w:cs="Helvetica-Oblique"/>
          <w:i/>
          <w:iCs/>
          <w:color w:val="000000"/>
          <w:sz w:val="20"/>
          <w:szCs w:val="20"/>
        </w:rPr>
        <w:t>At the time of the appointment</w:t>
      </w:r>
      <w:r w:rsidR="005673A4">
        <w:rPr>
          <w:rFonts w:ascii="Helvetica" w:hAnsi="Helvetica" w:cs="Helvetica"/>
          <w:color w:val="000000"/>
          <w:sz w:val="20"/>
          <w:szCs w:val="20"/>
        </w:rPr>
        <w:t>: name and contact details to make the appointment.</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Oblique" w:hAnsi="Helvetica-Oblique" w:cs="Helvetica-Oblique"/>
          <w:i/>
          <w:iCs/>
          <w:color w:val="000000"/>
          <w:sz w:val="20"/>
          <w:szCs w:val="20"/>
        </w:rPr>
        <w:br/>
      </w:r>
      <w:r w:rsidR="005673A4">
        <w:rPr>
          <w:rFonts w:ascii="Helvetica-Oblique" w:hAnsi="Helvetica-Oblique" w:cs="Helvetica-Oblique"/>
          <w:i/>
          <w:iCs/>
          <w:color w:val="000000"/>
          <w:sz w:val="20"/>
          <w:szCs w:val="20"/>
        </w:rPr>
        <w:t>At the time of the consultation</w:t>
      </w:r>
      <w:r w:rsidR="005673A4">
        <w:rPr>
          <w:rFonts w:ascii="Helvetica" w:hAnsi="Helvetica" w:cs="Helvetica"/>
          <w:color w:val="000000"/>
          <w:sz w:val="20"/>
          <w:szCs w:val="20"/>
        </w:rPr>
        <w:t>: Patient’s name, address, date of birth, email address, gender, spoken</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languages, eye disease history including family eye disease history. The information collected will be</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relevant to the clinical needs of the patient.</w:t>
      </w:r>
    </w:p>
    <w:p w:rsidR="005673A4" w:rsidRDefault="00310DC5" w:rsidP="005673A4">
      <w:pPr>
        <w:autoSpaceDE w:val="0"/>
        <w:autoSpaceDN w:val="0"/>
        <w:adjustRightInd w:val="0"/>
        <w:spacing w:after="0" w:line="240" w:lineRule="auto"/>
        <w:rPr>
          <w:rFonts w:ascii="Helvetica" w:hAnsi="Helvetica" w:cs="Helvetica"/>
          <w:color w:val="262424"/>
          <w:sz w:val="20"/>
          <w:szCs w:val="20"/>
        </w:rPr>
      </w:pPr>
      <w:r>
        <w:rPr>
          <w:rFonts w:ascii="Helvetica" w:hAnsi="Helvetica" w:cs="Helvetica"/>
          <w:color w:val="000000"/>
          <w:sz w:val="20"/>
          <w:szCs w:val="20"/>
        </w:rPr>
        <w:br/>
      </w:r>
      <w:r w:rsidR="005673A4">
        <w:rPr>
          <w:rFonts w:ascii="Helvetica" w:hAnsi="Helvetica" w:cs="Helvetica"/>
          <w:color w:val="000000"/>
          <w:sz w:val="20"/>
          <w:szCs w:val="20"/>
        </w:rPr>
        <w:t xml:space="preserve">At times </w:t>
      </w:r>
      <w:r w:rsidR="005673A4">
        <w:rPr>
          <w:rFonts w:ascii="Helvetica" w:hAnsi="Helvetica" w:cs="Helvetica"/>
          <w:color w:val="262424"/>
          <w:sz w:val="20"/>
          <w:szCs w:val="20"/>
        </w:rPr>
        <w:t>patient information is acquired through a third party, such as Medicare, Department of</w:t>
      </w:r>
    </w:p>
    <w:p w:rsidR="005673A4" w:rsidRDefault="005673A4" w:rsidP="005673A4">
      <w:pPr>
        <w:autoSpaceDE w:val="0"/>
        <w:autoSpaceDN w:val="0"/>
        <w:adjustRightInd w:val="0"/>
        <w:spacing w:after="0" w:line="240" w:lineRule="auto"/>
        <w:rPr>
          <w:rFonts w:ascii="Helvetica" w:hAnsi="Helvetica" w:cs="Helvetica"/>
          <w:color w:val="262424"/>
          <w:sz w:val="20"/>
          <w:szCs w:val="20"/>
        </w:rPr>
      </w:pPr>
      <w:r>
        <w:rPr>
          <w:rFonts w:ascii="Helvetica" w:hAnsi="Helvetica" w:cs="Helvetica"/>
          <w:color w:val="262424"/>
          <w:sz w:val="20"/>
          <w:szCs w:val="20"/>
        </w:rPr>
        <w:t>Veterans Affairs or a health fund. This information only relates to eligibility for services provided by</w:t>
      </w:r>
    </w:p>
    <w:p w:rsidR="005673A4" w:rsidRDefault="005673A4" w:rsidP="005673A4">
      <w:pPr>
        <w:autoSpaceDE w:val="0"/>
        <w:autoSpaceDN w:val="0"/>
        <w:adjustRightInd w:val="0"/>
        <w:spacing w:after="0" w:line="240" w:lineRule="auto"/>
        <w:rPr>
          <w:rFonts w:ascii="Helvetica" w:hAnsi="Helvetica" w:cs="Helvetica"/>
          <w:color w:val="262424"/>
          <w:sz w:val="20"/>
          <w:szCs w:val="20"/>
        </w:rPr>
      </w:pPr>
      <w:r>
        <w:rPr>
          <w:rFonts w:ascii="Helvetica" w:hAnsi="Helvetica" w:cs="Helvetica"/>
          <w:color w:val="262424"/>
          <w:sz w:val="20"/>
          <w:szCs w:val="20"/>
        </w:rPr>
        <w:t>those bodies, and is not used except in office, for third party billing procedures.</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Use and Disclosure of information</w:t>
      </w:r>
      <w:r w:rsidR="00310DC5">
        <w:rPr>
          <w:rFonts w:ascii="Helvetica-Bold" w:hAnsi="Helvetica-Bold" w:cs="Helvetica-Bold"/>
          <w:b/>
          <w:bCs/>
          <w:color w:val="000000"/>
        </w:rPr>
        <w:br/>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 Practice will use personal information to provide an eye care related services or product.</w:t>
      </w:r>
      <w:r w:rsidR="00310DC5">
        <w:rPr>
          <w:rFonts w:ascii="Helvetica" w:hAnsi="Helvetica" w:cs="Helvetica"/>
          <w:color w:val="000000"/>
          <w:sz w:val="20"/>
          <w:szCs w:val="20"/>
        </w:rPr>
        <w:br/>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 Practice may disclose personal information about patients to third parties for the purpose for which</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that information was collected </w:t>
      </w:r>
      <w:proofErr w:type="gramStart"/>
      <w:r>
        <w:rPr>
          <w:rFonts w:ascii="Helvetica" w:hAnsi="Helvetica" w:cs="Helvetica"/>
          <w:color w:val="000000"/>
          <w:sz w:val="20"/>
          <w:szCs w:val="20"/>
        </w:rPr>
        <w:t>and also</w:t>
      </w:r>
      <w:proofErr w:type="gramEnd"/>
      <w:r>
        <w:rPr>
          <w:rFonts w:ascii="Helvetica" w:hAnsi="Helvetica" w:cs="Helvetica"/>
          <w:color w:val="000000"/>
          <w:sz w:val="20"/>
          <w:szCs w:val="20"/>
        </w:rPr>
        <w:t xml:space="preserve"> for related purposes that could reasonably be expected by the</w:t>
      </w:r>
    </w:p>
    <w:p w:rsidR="00F86A8E" w:rsidRPr="00E43BED" w:rsidRDefault="00F86A8E" w:rsidP="005673A4">
      <w:p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patient:</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to provide you with eye care and eye wear goods and services;</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to perform authorised financial transactions with you;</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to provide (with your consent) your personal information to another health care practitioner, for example, when you are referred to a specialist for treatment;</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to provide your personal details to Medicare to the extent that is necessary for Medicare benefits to be claimed;</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to inform you, in circumstances where you might reasonably expect, and where you have not opted out from such receiving such information,  about products or services we believe would benefit or be of interest to you;</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to conduct market research and marketing our products or services to you more generally (where you have consented to this);</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 xml:space="preserve">to investigate and resolve complaints concerning the provision of goods or services; </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to allow you to participate in interactive features of our services, including on social media, when you choose to do so; and</w:t>
      </w:r>
    </w:p>
    <w:p w:rsidR="00F86A8E" w:rsidRPr="00E43BED" w:rsidRDefault="00F86A8E" w:rsidP="00F86A8E">
      <w:pPr>
        <w:pStyle w:val="ListParagraph"/>
        <w:numPr>
          <w:ilvl w:val="0"/>
          <w:numId w:val="1"/>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to comply with legislative requirements and provisions.</w:t>
      </w:r>
    </w:p>
    <w:p w:rsidR="00F86A8E" w:rsidRPr="00E43BED" w:rsidRDefault="00F86A8E" w:rsidP="00F86A8E">
      <w:pPr>
        <w:autoSpaceDE w:val="0"/>
        <w:autoSpaceDN w:val="0"/>
        <w:adjustRightInd w:val="0"/>
        <w:spacing w:after="0" w:line="240" w:lineRule="auto"/>
        <w:rPr>
          <w:rFonts w:ascii="Helvetica" w:hAnsi="Helvetica" w:cs="Helvetica"/>
          <w:sz w:val="20"/>
          <w:szCs w:val="20"/>
        </w:rPr>
      </w:pPr>
    </w:p>
    <w:p w:rsidR="00F86A8E" w:rsidRPr="00E43BED" w:rsidRDefault="00F86A8E" w:rsidP="00F86A8E">
      <w:p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Practice may disclose the personal information collected from you to:</w:t>
      </w:r>
    </w:p>
    <w:p w:rsidR="00F86A8E" w:rsidRPr="00F86A8E" w:rsidRDefault="00F86A8E" w:rsidP="00F86A8E">
      <w:pPr>
        <w:autoSpaceDE w:val="0"/>
        <w:autoSpaceDN w:val="0"/>
        <w:adjustRightInd w:val="0"/>
        <w:spacing w:after="0" w:line="240" w:lineRule="auto"/>
        <w:rPr>
          <w:rFonts w:ascii="Helvetica" w:hAnsi="Helvetica" w:cs="Helvetica"/>
          <w:color w:val="FF0000"/>
          <w:sz w:val="20"/>
          <w:szCs w:val="20"/>
        </w:rPr>
      </w:pPr>
    </w:p>
    <w:p w:rsidR="00F86A8E" w:rsidRPr="00E43BED" w:rsidRDefault="00F86A8E" w:rsidP="00F86A8E">
      <w:pPr>
        <w:pStyle w:val="ListParagraph"/>
        <w:numPr>
          <w:ilvl w:val="0"/>
          <w:numId w:val="2"/>
        </w:num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organisations who conduct marketing activities for us, subject to their obligations to protect privacy;</w:t>
      </w:r>
    </w:p>
    <w:p w:rsidR="005673A4" w:rsidRPr="00F86A8E" w:rsidRDefault="00F86A8E" w:rsidP="00F86A8E">
      <w:pPr>
        <w:pStyle w:val="ListParagraph"/>
        <w:numPr>
          <w:ilvl w:val="0"/>
          <w:numId w:val="2"/>
        </w:numPr>
        <w:autoSpaceDE w:val="0"/>
        <w:autoSpaceDN w:val="0"/>
        <w:adjustRightInd w:val="0"/>
        <w:spacing w:after="0" w:line="240" w:lineRule="auto"/>
        <w:rPr>
          <w:rFonts w:ascii="Helvetica" w:hAnsi="Helvetica" w:cs="Helvetica"/>
          <w:color w:val="000000"/>
          <w:sz w:val="20"/>
          <w:szCs w:val="20"/>
        </w:rPr>
      </w:pPr>
      <w:r w:rsidRPr="00E43BED">
        <w:rPr>
          <w:rFonts w:ascii="Helvetica" w:hAnsi="Helvetica" w:cs="Helvetica"/>
          <w:sz w:val="20"/>
          <w:szCs w:val="20"/>
        </w:rPr>
        <w:t xml:space="preserve">assist with the delivery of goods or services (including physical delivery); and to third parties who act on our behalf (such as  </w:t>
      </w:r>
      <w:r w:rsidR="00E43BED" w:rsidRPr="00E43BED">
        <w:rPr>
          <w:rFonts w:ascii="Helvetica" w:hAnsi="Helvetica" w:cs="Helvetica"/>
          <w:sz w:val="20"/>
          <w:szCs w:val="20"/>
        </w:rPr>
        <w:t xml:space="preserve"> mail houses, health providers</w:t>
      </w:r>
      <w:r w:rsidRPr="00E43BED">
        <w:rPr>
          <w:rFonts w:ascii="Helvetica" w:hAnsi="Helvetica" w:cs="Helvetica"/>
          <w:sz w:val="20"/>
          <w:szCs w:val="20"/>
        </w:rPr>
        <w:t>) provided that the primary use is permitted.</w:t>
      </w:r>
      <w:r w:rsidR="00310DC5" w:rsidRPr="00F86A8E">
        <w:rPr>
          <w:rFonts w:ascii="Helvetica" w:hAnsi="Helvetica" w:cs="Helvetica"/>
          <w:color w:val="FF0000"/>
          <w:sz w:val="20"/>
          <w:szCs w:val="20"/>
        </w:rPr>
        <w:br/>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Clinically relevant patient information may be shared with other relevant health care practitioners for</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example, a referral to an ophthalmologist or General Practitioner with the </w:t>
      </w:r>
      <w:r w:rsidR="00E43BED">
        <w:rPr>
          <w:rFonts w:ascii="Helvetica" w:hAnsi="Helvetica" w:cs="Helvetica"/>
          <w:color w:val="000000"/>
          <w:sz w:val="20"/>
          <w:szCs w:val="20"/>
        </w:rPr>
        <w:t>patient’s</w:t>
      </w:r>
      <w:r>
        <w:rPr>
          <w:rFonts w:ascii="Helvetica" w:hAnsi="Helvetica" w:cs="Helvetica"/>
          <w:color w:val="000000"/>
          <w:sz w:val="20"/>
          <w:szCs w:val="20"/>
        </w:rPr>
        <w:t xml:space="preserve"> consent.</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Patient information may also be used to contact the patient to inform them about the need for a</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check-up or practice relocation. A patient may elect not to be contacted in this matter if they so wish.</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Information may also be required to be released to courts, tribunals or regulatory authorities as agreed or authorised by law. In most cases this will require a court to order the release of the information, although information may also be released when the optometrist bel</w:t>
      </w:r>
      <w:r>
        <w:rPr>
          <w:rFonts w:ascii="Helvetica" w:hAnsi="Helvetica" w:cs="Helvetica"/>
          <w:color w:val="000000"/>
          <w:sz w:val="20"/>
          <w:szCs w:val="20"/>
        </w:rPr>
        <w:t xml:space="preserve">ieves that this is necessary to </w:t>
      </w:r>
      <w:r w:rsidR="005673A4">
        <w:rPr>
          <w:rFonts w:ascii="Helvetica" w:hAnsi="Helvetica" w:cs="Helvetica"/>
          <w:color w:val="000000"/>
          <w:sz w:val="20"/>
          <w:szCs w:val="20"/>
        </w:rPr>
        <w:t>prevent a serious and imminent threat to a person’s life, health or safety, or to public health and</w:t>
      </w:r>
      <w:r>
        <w:rPr>
          <w:rFonts w:ascii="Helvetica" w:hAnsi="Helvetica" w:cs="Helvetica"/>
          <w:color w:val="000000"/>
          <w:sz w:val="20"/>
          <w:szCs w:val="20"/>
        </w:rPr>
        <w:t xml:space="preserve"> </w:t>
      </w:r>
      <w:r w:rsidR="005673A4">
        <w:rPr>
          <w:rFonts w:ascii="Helvetica" w:hAnsi="Helvetica" w:cs="Helvetica"/>
          <w:color w:val="000000"/>
          <w:sz w:val="20"/>
          <w:szCs w:val="20"/>
        </w:rPr>
        <w:t>safety. Some information, such as the patient’s identity and the type of consultation provided, may be</w:t>
      </w:r>
      <w:r>
        <w:rPr>
          <w:rFonts w:ascii="Helvetica" w:hAnsi="Helvetica" w:cs="Helvetica"/>
          <w:color w:val="000000"/>
          <w:sz w:val="20"/>
          <w:szCs w:val="20"/>
        </w:rPr>
        <w:t xml:space="preserve"> </w:t>
      </w:r>
      <w:r w:rsidR="005673A4">
        <w:rPr>
          <w:rFonts w:ascii="Helvetica" w:hAnsi="Helvetica" w:cs="Helvetica"/>
          <w:color w:val="000000"/>
          <w:sz w:val="20"/>
          <w:szCs w:val="20"/>
        </w:rPr>
        <w:t>released in order to allow Medicare benefits to be claimed. Commonwealth legislation also allows records to be inspected by representatives of the Medicare Australia in order to investigate whether</w:t>
      </w:r>
      <w:r>
        <w:rPr>
          <w:rFonts w:ascii="Helvetica" w:hAnsi="Helvetica" w:cs="Helvetica"/>
          <w:color w:val="000000"/>
          <w:sz w:val="20"/>
          <w:szCs w:val="20"/>
        </w:rPr>
        <w:t xml:space="preserve"> </w:t>
      </w:r>
      <w:r w:rsidR="005673A4">
        <w:rPr>
          <w:rFonts w:ascii="Helvetica" w:hAnsi="Helvetica" w:cs="Helvetica"/>
          <w:color w:val="000000"/>
          <w:sz w:val="20"/>
          <w:szCs w:val="20"/>
        </w:rPr>
        <w:t>Medicare benefits have been paid appropriately.</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The Practice is unlikely to disclose personal information to an overseas recipient with the exception of</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such matters that arise </w:t>
      </w:r>
      <w:proofErr w:type="gramStart"/>
      <w:r>
        <w:rPr>
          <w:rFonts w:ascii="Helvetica" w:hAnsi="Helvetica" w:cs="Helvetica"/>
          <w:color w:val="000000"/>
          <w:sz w:val="20"/>
          <w:szCs w:val="20"/>
        </w:rPr>
        <w:t>in the course of</w:t>
      </w:r>
      <w:proofErr w:type="gramEnd"/>
      <w:r>
        <w:rPr>
          <w:rFonts w:ascii="Helvetica" w:hAnsi="Helvetica" w:cs="Helvetica"/>
          <w:color w:val="000000"/>
          <w:sz w:val="20"/>
          <w:szCs w:val="20"/>
        </w:rPr>
        <w:t xml:space="preserve"> providing eye care with the consent of the patient. An</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example would be the purchase of a specialty optical appliance for a patient that is unavailable in</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Australia.</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Data quality</w:t>
      </w:r>
      <w:r w:rsidR="00310DC5">
        <w:rPr>
          <w:rFonts w:ascii="Helvetica-Bold" w:hAnsi="Helvetica-Bold" w:cs="Helvetica-Bold"/>
          <w:b/>
          <w:bCs/>
          <w:color w:val="000000"/>
        </w:rPr>
        <w:br/>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 Practice will take reasonable steps to ensure that the personal information we collect from patients</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is accurate, complete and up-to-date. [ ] When a patient informs the Practice of any inaccuracy, it will</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be corrected as soon as possible.</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Data Security</w:t>
      </w:r>
      <w:r w:rsidR="00310DC5">
        <w:rPr>
          <w:rFonts w:ascii="Helvetica-Bold" w:hAnsi="Helvetica-Bold" w:cs="Helvetica-Bold"/>
          <w:b/>
          <w:bCs/>
          <w:color w:val="000000"/>
        </w:rPr>
        <w:br/>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 Practice will take all reasonable steps to ensure that the information we hold about a patient is</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protected from misuse, loss and unauthorised access, modification or disclosure.</w:t>
      </w:r>
    </w:p>
    <w:p w:rsidR="005673A4" w:rsidRDefault="00310DC5" w:rsidP="005673A4">
      <w:pPr>
        <w:autoSpaceDE w:val="0"/>
        <w:autoSpaceDN w:val="0"/>
        <w:adjustRightInd w:val="0"/>
        <w:spacing w:after="0" w:line="240" w:lineRule="auto"/>
        <w:rPr>
          <w:rFonts w:ascii="Helvetica-Oblique" w:hAnsi="Helvetica-Oblique" w:cs="Helvetica-Oblique"/>
          <w:i/>
          <w:iCs/>
          <w:color w:val="000000"/>
          <w:sz w:val="20"/>
          <w:szCs w:val="20"/>
        </w:rPr>
      </w:pPr>
      <w:r>
        <w:rPr>
          <w:rFonts w:ascii="Helvetica-Oblique" w:hAnsi="Helvetica-Oblique" w:cs="Helvetica-Oblique"/>
          <w:i/>
          <w:iCs/>
          <w:color w:val="000000"/>
          <w:sz w:val="20"/>
          <w:szCs w:val="20"/>
        </w:rPr>
        <w:br/>
      </w:r>
      <w:r w:rsidR="005673A4">
        <w:rPr>
          <w:rFonts w:ascii="Helvetica-Oblique" w:hAnsi="Helvetica-Oblique" w:cs="Helvetica-Oblique"/>
          <w:i/>
          <w:iCs/>
          <w:color w:val="000000"/>
          <w:sz w:val="20"/>
          <w:szCs w:val="20"/>
        </w:rPr>
        <w:t xml:space="preserve">(consider outlining security measures for patient records </w:t>
      </w:r>
      <w:proofErr w:type="spellStart"/>
      <w:r w:rsidR="005673A4">
        <w:rPr>
          <w:rFonts w:ascii="Helvetica-Oblique" w:hAnsi="Helvetica-Oblique" w:cs="Helvetica-Oblique"/>
          <w:i/>
          <w:iCs/>
          <w:color w:val="000000"/>
          <w:sz w:val="20"/>
          <w:szCs w:val="20"/>
        </w:rPr>
        <w:t>eg</w:t>
      </w:r>
      <w:proofErr w:type="spellEnd"/>
      <w:r w:rsidR="005673A4">
        <w:rPr>
          <w:rFonts w:ascii="Helvetica-Oblique" w:hAnsi="Helvetica-Oblique" w:cs="Helvetica-Oblique"/>
          <w:i/>
          <w:iCs/>
          <w:color w:val="000000"/>
          <w:sz w:val="20"/>
          <w:szCs w:val="20"/>
        </w:rPr>
        <w:t xml:space="preserve"> electronical</w:t>
      </w:r>
      <w:r>
        <w:rPr>
          <w:rFonts w:ascii="Helvetica-Oblique" w:hAnsi="Helvetica-Oblique" w:cs="Helvetica-Oblique"/>
          <w:i/>
          <w:iCs/>
          <w:color w:val="000000"/>
          <w:sz w:val="20"/>
          <w:szCs w:val="20"/>
        </w:rPr>
        <w:t xml:space="preserve">ly stored, password protected, </w:t>
      </w:r>
      <w:r w:rsidR="005673A4">
        <w:rPr>
          <w:rFonts w:ascii="Helvetica-Oblique" w:hAnsi="Helvetica-Oblique" w:cs="Helvetica-Oblique"/>
          <w:i/>
          <w:iCs/>
          <w:color w:val="000000"/>
          <w:sz w:val="20"/>
          <w:szCs w:val="20"/>
        </w:rPr>
        <w:t>encrypted)</w:t>
      </w:r>
      <w:r>
        <w:rPr>
          <w:rFonts w:ascii="Helvetica-Oblique" w:hAnsi="Helvetica-Oblique" w:cs="Helvetica-Oblique"/>
          <w:i/>
          <w:iCs/>
          <w:color w:val="000000"/>
          <w:sz w:val="20"/>
          <w:szCs w:val="20"/>
        </w:rPr>
        <w:br/>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Record cards are kept for each patient. The only people who have access to patient records are the</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optometrists involved in the care of the patient, and practice staff, who need access for purposes such</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as optical dispensing and billing. No unauthorised persons are p</w:t>
      </w:r>
      <w:r w:rsidR="00310DC5">
        <w:rPr>
          <w:rFonts w:ascii="Helvetica" w:hAnsi="Helvetica" w:cs="Helvetica"/>
          <w:color w:val="000000"/>
          <w:sz w:val="20"/>
          <w:szCs w:val="20"/>
        </w:rPr>
        <w:t xml:space="preserve">ermitted to access the records.  </w:t>
      </w:r>
      <w:r>
        <w:rPr>
          <w:rFonts w:ascii="Helvetica" w:hAnsi="Helvetica" w:cs="Helvetica"/>
          <w:color w:val="000000"/>
          <w:sz w:val="20"/>
          <w:szCs w:val="20"/>
        </w:rPr>
        <w:t>Practice staff are bound by confidentiality clauses in the terms of their employment.</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Practice will also take reasonable steps to destroy information held about a patient once that</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information is no longer required, is not contained in a public record or the Practice is required to</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maintain under an Australia Law or court order.</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Access to and correction of personal information</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Patients may request access to, and ask [ ] Practice to make corrections to, the personal information</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that Practice holds about them.</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 ] Practice will, on request, provide a patient with access to his or her personal information, unless</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there is an exception which applies under relevant privacy laws. If we refuse to provide access to the</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information, we will provide reasons for the refusal and inform the patient of any exceptions relied</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upon.</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A suitable time will be arranged for a viewing, with an optometrist availabl</w:t>
      </w:r>
      <w:r>
        <w:rPr>
          <w:rFonts w:ascii="Helvetica" w:hAnsi="Helvetica" w:cs="Helvetica"/>
          <w:color w:val="000000"/>
          <w:sz w:val="20"/>
          <w:szCs w:val="20"/>
        </w:rPr>
        <w:t xml:space="preserve">e to interpret the information, </w:t>
      </w:r>
      <w:r w:rsidR="005673A4">
        <w:rPr>
          <w:rFonts w:ascii="Helvetica" w:hAnsi="Helvetica" w:cs="Helvetica"/>
          <w:color w:val="000000"/>
          <w:sz w:val="20"/>
          <w:szCs w:val="20"/>
        </w:rPr>
        <w:t>or explain any terms used. A fee may be charged for this service. A response to a question for</w:t>
      </w:r>
      <w:r>
        <w:rPr>
          <w:rFonts w:ascii="Helvetica" w:hAnsi="Helvetica" w:cs="Helvetica"/>
          <w:color w:val="000000"/>
          <w:sz w:val="20"/>
          <w:szCs w:val="20"/>
        </w:rPr>
        <w:t xml:space="preserve"> </w:t>
      </w:r>
      <w:r w:rsidR="005673A4">
        <w:rPr>
          <w:rFonts w:ascii="Helvetica" w:hAnsi="Helvetica" w:cs="Helvetica"/>
          <w:color w:val="000000"/>
          <w:sz w:val="20"/>
          <w:szCs w:val="20"/>
        </w:rPr>
        <w:t>access must be provided within a reasonable time (14 days in ACT; 45 days in Victoria and NSW).</w:t>
      </w:r>
    </w:p>
    <w:p w:rsidR="00310DC5" w:rsidRDefault="00310DC5" w:rsidP="005673A4">
      <w:pPr>
        <w:autoSpaceDE w:val="0"/>
        <w:autoSpaceDN w:val="0"/>
        <w:adjustRightInd w:val="0"/>
        <w:spacing w:after="0" w:line="240" w:lineRule="auto"/>
        <w:rPr>
          <w:rFonts w:ascii="Helvetica" w:hAnsi="Helvetica" w:cs="Helvetica"/>
          <w:color w:val="000000"/>
          <w:sz w:val="20"/>
          <w:szCs w:val="20"/>
        </w:rPr>
      </w:pP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Under some circumstances, the Practice may refuse to provide access to the information held about a</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patient. This will only occur where releasing the information would pose a serious threat to the health</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of the patient or another person, would unreasonably impact on the privacy of another person, would</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interfere in legal investigations or other proceedings, or would otherwise be illegal.</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The physical/electronic record and the intellectual property contained in it remain the property of the</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optometrist and/or the practice </w:t>
      </w:r>
      <w:proofErr w:type="gramStart"/>
      <w:r>
        <w:rPr>
          <w:rFonts w:ascii="Helvetica" w:hAnsi="Helvetica" w:cs="Helvetica"/>
          <w:color w:val="000000"/>
          <w:sz w:val="20"/>
          <w:szCs w:val="20"/>
        </w:rPr>
        <w:t>at all times</w:t>
      </w:r>
      <w:proofErr w:type="gramEnd"/>
      <w:r>
        <w:rPr>
          <w:rFonts w:ascii="Helvetica" w:hAnsi="Helvetica" w:cs="Helvetica"/>
          <w:color w:val="000000"/>
          <w:sz w:val="20"/>
          <w:szCs w:val="20"/>
        </w:rPr>
        <w:t>.</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Identifiers</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 ] Practice will not adopt, use or disclose any identifier assigned to a member by a government</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agency, except where required by law. Medicare numbers will only be used for the purposes of</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claiming Medicare benefits.</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Anonymity</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It is a patient’s right to be dealt with anonymously, provided that it is lawful and practicable. [ ] Practice</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will try to accommodate this wherever possible. However, it may not be possible for the Practice to</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provide optimal services without access to a patient’s personal information.</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Trans-border data flows</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 ] Practice will not transfer data about the patient to a recipient in a foreign country unless the data</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will receive at least the same level of protection as in Australia, unless the patient gives </w:t>
      </w:r>
      <w:proofErr w:type="gramStart"/>
      <w:r>
        <w:rPr>
          <w:rFonts w:ascii="Helvetica" w:hAnsi="Helvetica" w:cs="Helvetica"/>
          <w:color w:val="000000"/>
          <w:sz w:val="20"/>
          <w:szCs w:val="20"/>
        </w:rPr>
        <w:t>their</w:t>
      </w:r>
      <w:proofErr w:type="gramEnd"/>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permission for the practice to do so.</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Sensitive information</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 ] Practice will not collect sensitive information about the patient without the patient’s consent, except</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where collecting such information is required by law, or where the patient (or their representative)</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cannot give consent and the information is needed to provide a health service to the patient or to</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reduce a threat to the life or health of another person.</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‘Sensitive information’ is defined as information about a person’s health, their racial or ethnic origin,</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their political, religious or philosophical beliefs and affiliations, their membership in professional or</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trade associations or unions, their sexual preferences or practices, or their criminal record.</w:t>
      </w:r>
    </w:p>
    <w:p w:rsidR="005673A4" w:rsidRDefault="005673A4" w:rsidP="005673A4">
      <w:pPr>
        <w:autoSpaceDE w:val="0"/>
        <w:autoSpaceDN w:val="0"/>
        <w:adjustRightInd w:val="0"/>
        <w:spacing w:after="0" w:line="240" w:lineRule="auto"/>
        <w:rPr>
          <w:rFonts w:ascii="Helvetica-Bold" w:hAnsi="Helvetica-Bold" w:cs="Helvetica-Bold"/>
          <w:b/>
          <w:bCs/>
          <w:color w:val="000000"/>
        </w:rPr>
      </w:pPr>
    </w:p>
    <w:p w:rsidR="005673A4" w:rsidRDefault="005673A4" w:rsidP="005673A4">
      <w:pPr>
        <w:autoSpaceDE w:val="0"/>
        <w:autoSpaceDN w:val="0"/>
        <w:adjustRightInd w:val="0"/>
        <w:spacing w:after="0" w:line="240" w:lineRule="auto"/>
        <w:rPr>
          <w:rFonts w:ascii="Helvetica-Bold" w:hAnsi="Helvetica-Bold" w:cs="Helvetica-Bold"/>
          <w:b/>
          <w:bCs/>
          <w:color w:val="000000"/>
        </w:rPr>
      </w:pPr>
      <w:r>
        <w:rPr>
          <w:rFonts w:ascii="Helvetica-Bold" w:hAnsi="Helvetica-Bold" w:cs="Helvetica-Bold"/>
          <w:b/>
          <w:bCs/>
          <w:color w:val="000000"/>
        </w:rPr>
        <w:t>Requests, Complaints or Questions</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If a patient wishes to gain access to his or her personal information, make a complaint about a breach</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of his or her privacy or have any questions on how his or her personal information is collected or used,</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the patient can forward his or her request, complaint or question to the address below:</w:t>
      </w:r>
    </w:p>
    <w:p w:rsidR="005673A4" w:rsidRDefault="00310DC5" w:rsidP="005673A4">
      <w:pPr>
        <w:autoSpaceDE w:val="0"/>
        <w:autoSpaceDN w:val="0"/>
        <w:adjustRightInd w:val="0"/>
        <w:spacing w:after="0" w:line="240" w:lineRule="auto"/>
        <w:rPr>
          <w:rFonts w:ascii="Helvetica-Oblique" w:hAnsi="Helvetica-Oblique" w:cs="Helvetica-Oblique"/>
          <w:i/>
          <w:iCs/>
          <w:color w:val="000000"/>
          <w:sz w:val="20"/>
          <w:szCs w:val="20"/>
        </w:rPr>
      </w:pPr>
      <w:r>
        <w:rPr>
          <w:rFonts w:ascii="Helvetica-Oblique" w:hAnsi="Helvetica-Oblique" w:cs="Helvetica-Oblique"/>
          <w:i/>
          <w:iCs/>
          <w:color w:val="000000"/>
          <w:sz w:val="20"/>
          <w:szCs w:val="20"/>
        </w:rPr>
        <w:br/>
      </w:r>
      <w:r w:rsidR="005673A4">
        <w:rPr>
          <w:rFonts w:ascii="Helvetica-Oblique" w:hAnsi="Helvetica-Oblique" w:cs="Helvetica-Oblique"/>
          <w:i/>
          <w:iCs/>
          <w:color w:val="000000"/>
          <w:sz w:val="20"/>
          <w:szCs w:val="20"/>
        </w:rPr>
        <w:t xml:space="preserve">(INSERT practice details including relevant contact person </w:t>
      </w:r>
      <w:proofErr w:type="spellStart"/>
      <w:r w:rsidR="005673A4">
        <w:rPr>
          <w:rFonts w:ascii="Helvetica-Oblique" w:hAnsi="Helvetica-Oblique" w:cs="Helvetica-Oblique"/>
          <w:i/>
          <w:iCs/>
          <w:color w:val="000000"/>
          <w:sz w:val="20"/>
          <w:szCs w:val="20"/>
        </w:rPr>
        <w:t>eg</w:t>
      </w:r>
      <w:proofErr w:type="spellEnd"/>
      <w:r w:rsidR="005673A4">
        <w:rPr>
          <w:rFonts w:ascii="Helvetica-Oblique" w:hAnsi="Helvetica-Oblique" w:cs="Helvetica-Oblique"/>
          <w:i/>
          <w:iCs/>
          <w:color w:val="000000"/>
          <w:sz w:val="20"/>
          <w:szCs w:val="20"/>
        </w:rPr>
        <w:t xml:space="preserve"> practice manager)</w:t>
      </w:r>
    </w:p>
    <w:p w:rsidR="005673A4" w:rsidRDefault="00310DC5" w:rsidP="005673A4">
      <w:pPr>
        <w:autoSpaceDE w:val="0"/>
        <w:autoSpaceDN w:val="0"/>
        <w:adjustRightInd w:val="0"/>
        <w:spacing w:after="0" w:line="240" w:lineRule="auto"/>
        <w:rPr>
          <w:rFonts w:ascii="Helvetica-Oblique" w:hAnsi="Helvetica-Oblique" w:cs="Helvetica-Oblique"/>
          <w:i/>
          <w:iCs/>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 xml:space="preserve">[ ] Practice will respond to a patient’s request, complaint or question within a reasonable time </w:t>
      </w:r>
      <w:r w:rsidR="005673A4">
        <w:rPr>
          <w:rFonts w:ascii="Helvetica-Oblique" w:hAnsi="Helvetica-Oblique" w:cs="Helvetica-Oblique"/>
          <w:i/>
          <w:iCs/>
          <w:color w:val="000000"/>
          <w:sz w:val="20"/>
          <w:szCs w:val="20"/>
        </w:rPr>
        <w:t>(14</w:t>
      </w:r>
    </w:p>
    <w:p w:rsidR="005673A4" w:rsidRDefault="005673A4" w:rsidP="005673A4">
      <w:pPr>
        <w:autoSpaceDE w:val="0"/>
        <w:autoSpaceDN w:val="0"/>
        <w:adjustRightInd w:val="0"/>
        <w:spacing w:after="0" w:line="240" w:lineRule="auto"/>
        <w:rPr>
          <w:rFonts w:ascii="Helvetica-Oblique" w:hAnsi="Helvetica-Oblique" w:cs="Helvetica-Oblique"/>
          <w:i/>
          <w:iCs/>
          <w:color w:val="000000"/>
          <w:sz w:val="20"/>
          <w:szCs w:val="20"/>
        </w:rPr>
      </w:pPr>
      <w:r>
        <w:rPr>
          <w:rFonts w:ascii="Helvetica-Oblique" w:hAnsi="Helvetica-Oblique" w:cs="Helvetica-Oblique"/>
          <w:i/>
          <w:iCs/>
          <w:color w:val="000000"/>
          <w:sz w:val="20"/>
          <w:szCs w:val="20"/>
        </w:rPr>
        <w:t>days in ACT; 45 days in Victoria).</w:t>
      </w:r>
    </w:p>
    <w:p w:rsidR="005673A4" w:rsidRDefault="00310DC5"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br/>
      </w:r>
      <w:r w:rsidR="005673A4">
        <w:rPr>
          <w:rFonts w:ascii="Helvetica" w:hAnsi="Helvetica" w:cs="Helvetica"/>
          <w:color w:val="000000"/>
          <w:sz w:val="20"/>
          <w:szCs w:val="20"/>
        </w:rPr>
        <w:t>Patients may also make a complaint to the Office of the Australian Information Commissioner (OAIC)</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about the handling of their personal information as covered by the </w:t>
      </w:r>
      <w:r>
        <w:rPr>
          <w:rFonts w:ascii="Helvetica-Oblique" w:hAnsi="Helvetica-Oblique" w:cs="Helvetica-Oblique"/>
          <w:i/>
          <w:iCs/>
          <w:color w:val="000000"/>
          <w:sz w:val="20"/>
          <w:szCs w:val="20"/>
        </w:rPr>
        <w:t>Privacy Act</w:t>
      </w:r>
      <w:r>
        <w:rPr>
          <w:rFonts w:ascii="Helvetica" w:hAnsi="Helvetica" w:cs="Helvetica"/>
          <w:color w:val="000000"/>
          <w:sz w:val="20"/>
          <w:szCs w:val="20"/>
        </w:rPr>
        <w:t>. Information on how to</w:t>
      </w:r>
    </w:p>
    <w:p w:rsidR="005673A4" w:rsidRDefault="005673A4" w:rsidP="005673A4">
      <w:pPr>
        <w:autoSpaceDE w:val="0"/>
        <w:autoSpaceDN w:val="0"/>
        <w:adjustRightInd w:val="0"/>
        <w:spacing w:after="0" w:line="240" w:lineRule="auto"/>
        <w:rPr>
          <w:rFonts w:ascii="Helvetica" w:hAnsi="Helvetica" w:cs="Helvetica"/>
          <w:color w:val="000000"/>
          <w:sz w:val="20"/>
          <w:szCs w:val="20"/>
        </w:rPr>
      </w:pPr>
      <w:r>
        <w:rPr>
          <w:rFonts w:ascii="Helvetica" w:hAnsi="Helvetica" w:cs="Helvetica"/>
          <w:color w:val="000000"/>
          <w:sz w:val="20"/>
          <w:szCs w:val="20"/>
        </w:rPr>
        <w:t xml:space="preserve">made a complaint to the OAIC can be found at </w:t>
      </w:r>
      <w:r>
        <w:rPr>
          <w:rFonts w:ascii="Helvetica" w:hAnsi="Helvetica" w:cs="Helvetica"/>
          <w:color w:val="0000FF"/>
          <w:sz w:val="20"/>
          <w:szCs w:val="20"/>
        </w:rPr>
        <w:t xml:space="preserve">www.oaic.gov.au </w:t>
      </w:r>
      <w:r>
        <w:rPr>
          <w:rFonts w:ascii="Helvetica" w:hAnsi="Helvetica" w:cs="Helvetica"/>
          <w:color w:val="000000"/>
          <w:sz w:val="20"/>
          <w:szCs w:val="20"/>
        </w:rPr>
        <w:t>or 1300 363 992.</w:t>
      </w:r>
      <w:r w:rsidR="00F86A8E">
        <w:rPr>
          <w:rFonts w:ascii="Helvetica" w:hAnsi="Helvetica" w:cs="Helvetica"/>
          <w:color w:val="000000"/>
          <w:sz w:val="20"/>
          <w:szCs w:val="20"/>
        </w:rPr>
        <w:br/>
      </w:r>
    </w:p>
    <w:p w:rsidR="00F86A8E" w:rsidRPr="00E43BED" w:rsidRDefault="00F86A8E" w:rsidP="00F86A8E">
      <w:pPr>
        <w:autoSpaceDE w:val="0"/>
        <w:autoSpaceDN w:val="0"/>
        <w:adjustRightInd w:val="0"/>
        <w:spacing w:after="0" w:line="240" w:lineRule="auto"/>
        <w:rPr>
          <w:rFonts w:ascii="Helvetica" w:hAnsi="Helvetica" w:cs="Helvetica"/>
          <w:b/>
        </w:rPr>
      </w:pPr>
      <w:r w:rsidRPr="00E43BED">
        <w:rPr>
          <w:rFonts w:ascii="Helvetica" w:hAnsi="Helvetica" w:cs="Helvetica"/>
          <w:b/>
        </w:rPr>
        <w:t xml:space="preserve">Changes to the Privacy Policy </w:t>
      </w:r>
    </w:p>
    <w:p w:rsidR="00F86A8E" w:rsidRPr="00E43BED" w:rsidRDefault="00F86A8E" w:rsidP="00F86A8E">
      <w:pPr>
        <w:autoSpaceDE w:val="0"/>
        <w:autoSpaceDN w:val="0"/>
        <w:adjustRightInd w:val="0"/>
        <w:spacing w:after="0" w:line="240" w:lineRule="auto"/>
        <w:rPr>
          <w:rFonts w:ascii="Helvetica" w:hAnsi="Helvetica" w:cs="Helvetica"/>
          <w:sz w:val="20"/>
          <w:szCs w:val="20"/>
        </w:rPr>
      </w:pPr>
    </w:p>
    <w:p w:rsidR="00F86A8E" w:rsidRPr="00E43BED" w:rsidRDefault="00F86A8E" w:rsidP="00F86A8E">
      <w:pPr>
        <w:autoSpaceDE w:val="0"/>
        <w:autoSpaceDN w:val="0"/>
        <w:adjustRightInd w:val="0"/>
        <w:spacing w:after="0" w:line="240" w:lineRule="auto"/>
        <w:rPr>
          <w:rFonts w:ascii="Helvetica" w:hAnsi="Helvetica" w:cs="Helvetica"/>
          <w:sz w:val="20"/>
          <w:szCs w:val="20"/>
        </w:rPr>
      </w:pPr>
      <w:r w:rsidRPr="00E43BED">
        <w:rPr>
          <w:rFonts w:ascii="Helvetica" w:hAnsi="Helvetica" w:cs="Helvetica"/>
          <w:sz w:val="20"/>
          <w:szCs w:val="20"/>
        </w:rPr>
        <w:t xml:space="preserve">This Privacy Policy was last updated on [insert].  Practice may alter or modify it without notice.  Practice will endeavour to notify changes to the policy by [a notice on our website/ displaying a notice at our premises/ mailing out revised policy details to you] [Note: website notice is the most practical and preferable, but only an option if the practice has a website]   </w:t>
      </w:r>
    </w:p>
    <w:p w:rsidR="002A37B4" w:rsidRDefault="002A37B4" w:rsidP="005673A4"/>
    <w:sectPr w:rsidR="002A37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Helvetica-Bold">
    <w:altName w:val="Helvetica"/>
    <w:panose1 w:val="00000000000000000000"/>
    <w:charset w:val="00"/>
    <w:family w:val="auto"/>
    <w:notTrueType/>
    <w:pitch w:val="default"/>
    <w:sig w:usb0="00000003" w:usb1="00000000" w:usb2="00000000" w:usb3="00000000" w:csb0="00000001" w:csb1="00000000"/>
  </w:font>
  <w:font w:name="Helvetica-Oblique">
    <w:altName w:val="Helvetic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A423A5"/>
    <w:multiLevelType w:val="hybridMultilevel"/>
    <w:tmpl w:val="545813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0C74D0F"/>
    <w:multiLevelType w:val="hybridMultilevel"/>
    <w:tmpl w:val="025CEF5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3A4"/>
    <w:rsid w:val="002A37B4"/>
    <w:rsid w:val="00310DC5"/>
    <w:rsid w:val="004427D3"/>
    <w:rsid w:val="005673A4"/>
    <w:rsid w:val="008C21FA"/>
    <w:rsid w:val="0091090F"/>
    <w:rsid w:val="00E43BED"/>
    <w:rsid w:val="00F27108"/>
    <w:rsid w:val="00F86A8E"/>
    <w:rsid w:val="00FB351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F51A2"/>
  <w15:docId w15:val="{55509EE9-3D24-4B79-9641-8DDEDA2CF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6A8E"/>
    <w:pPr>
      <w:ind w:left="720"/>
      <w:contextualSpacing/>
    </w:pPr>
  </w:style>
  <w:style w:type="paragraph" w:styleId="BalloonText">
    <w:name w:val="Balloon Text"/>
    <w:basedOn w:val="Normal"/>
    <w:link w:val="BalloonTextChar"/>
    <w:uiPriority w:val="99"/>
    <w:semiHidden/>
    <w:unhideWhenUsed/>
    <w:rsid w:val="00E43B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B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O'Connor</dc:creator>
  <cp:lastModifiedBy>Sarah O'Connor</cp:lastModifiedBy>
  <cp:revision>2</cp:revision>
  <cp:lastPrinted>2017-10-09T21:24:00Z</cp:lastPrinted>
  <dcterms:created xsi:type="dcterms:W3CDTF">2017-10-09T21:45:00Z</dcterms:created>
  <dcterms:modified xsi:type="dcterms:W3CDTF">2017-10-09T21:45:00Z</dcterms:modified>
</cp:coreProperties>
</file>